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370DA" w14:textId="77777777" w:rsidR="00DB56D5" w:rsidRDefault="00DB56D5" w:rsidP="00DB56D5">
      <w:pPr>
        <w:pStyle w:val="a5"/>
        <w:rPr>
          <w:color w:val="0000FF"/>
          <w:sz w:val="32"/>
          <w:szCs w:val="32"/>
        </w:rPr>
      </w:pPr>
      <w:r w:rsidRPr="00AC5716">
        <w:rPr>
          <w:color w:val="0000FF"/>
          <w:szCs w:val="36"/>
        </w:rPr>
        <w:t>А</w:t>
      </w:r>
      <w:r>
        <w:rPr>
          <w:color w:val="0000FF"/>
          <w:szCs w:val="36"/>
        </w:rPr>
        <w:t>ВТОНОМНАЯ</w:t>
      </w:r>
      <w:r w:rsidRPr="00AC5716">
        <w:rPr>
          <w:color w:val="0000FF"/>
          <w:szCs w:val="36"/>
        </w:rPr>
        <w:t xml:space="preserve"> </w:t>
      </w:r>
      <w:r>
        <w:rPr>
          <w:color w:val="0000FF"/>
          <w:szCs w:val="36"/>
        </w:rPr>
        <w:t xml:space="preserve">НЕКОММЕРЧЕСКАЯ </w:t>
      </w:r>
      <w:r w:rsidRPr="00AC5716">
        <w:rPr>
          <w:color w:val="0000FF"/>
          <w:szCs w:val="36"/>
        </w:rPr>
        <w:t>О</w:t>
      </w:r>
      <w:r>
        <w:rPr>
          <w:color w:val="0000FF"/>
          <w:szCs w:val="36"/>
        </w:rPr>
        <w:t>РГАНИЗАЦИЯ</w:t>
      </w:r>
    </w:p>
    <w:p w14:paraId="1A1D0A41" w14:textId="77777777" w:rsidR="00DB56D5" w:rsidRDefault="00DB56D5" w:rsidP="00DB56D5">
      <w:pPr>
        <w:pStyle w:val="a5"/>
        <w:rPr>
          <w:color w:val="0000FF"/>
          <w:szCs w:val="36"/>
        </w:rPr>
      </w:pPr>
      <w:r w:rsidRPr="00AC5716">
        <w:rPr>
          <w:color w:val="0000FF"/>
          <w:szCs w:val="36"/>
        </w:rPr>
        <w:t>«</w:t>
      </w:r>
      <w:r>
        <w:rPr>
          <w:color w:val="0000FF"/>
          <w:szCs w:val="36"/>
        </w:rPr>
        <w:t xml:space="preserve">Центр исследований, сертификации </w:t>
      </w:r>
    </w:p>
    <w:p w14:paraId="671F15C9" w14:textId="77777777" w:rsidR="00DB56D5" w:rsidRDefault="00DB56D5" w:rsidP="00DB56D5">
      <w:pPr>
        <w:pStyle w:val="a5"/>
        <w:rPr>
          <w:color w:val="0000FF"/>
          <w:szCs w:val="36"/>
        </w:rPr>
      </w:pPr>
      <w:r>
        <w:rPr>
          <w:color w:val="0000FF"/>
          <w:szCs w:val="36"/>
        </w:rPr>
        <w:t xml:space="preserve">и технических испытаний </w:t>
      </w:r>
    </w:p>
    <w:p w14:paraId="2E93A65F" w14:textId="77777777" w:rsidR="00DB56D5" w:rsidRPr="00AC5716" w:rsidRDefault="00DB56D5" w:rsidP="00DB56D5">
      <w:pPr>
        <w:pStyle w:val="a5"/>
        <w:rPr>
          <w:color w:val="0000FF"/>
          <w:szCs w:val="36"/>
        </w:rPr>
      </w:pPr>
      <w:r>
        <w:rPr>
          <w:color w:val="0000FF"/>
          <w:szCs w:val="36"/>
        </w:rPr>
        <w:t>«Технологии подводной добычи углеводородов»</w:t>
      </w:r>
    </w:p>
    <w:p w14:paraId="716268FE" w14:textId="77777777" w:rsidR="00DB56D5" w:rsidRPr="0028021E" w:rsidRDefault="00DB56D5" w:rsidP="00DB56D5">
      <w:pPr>
        <w:overflowPunct w:val="0"/>
        <w:autoSpaceDE w:val="0"/>
        <w:autoSpaceDN w:val="0"/>
        <w:adjustRightInd w:val="0"/>
        <w:spacing w:line="274" w:lineRule="exact"/>
        <w:jc w:val="center"/>
        <w:textAlignment w:val="baseline"/>
        <w:rPr>
          <w:rFonts w:ascii="HeliosCond" w:hAnsi="HeliosCond"/>
          <w:sz w:val="20"/>
        </w:rPr>
      </w:pPr>
    </w:p>
    <w:p w14:paraId="565F6EC2" w14:textId="5ED10BF4" w:rsidR="00DB56D5" w:rsidRPr="007069AE" w:rsidRDefault="00DB56D5" w:rsidP="00157626">
      <w:pPr>
        <w:shd w:val="clear" w:color="auto" w:fill="FFFFFF"/>
        <w:spacing w:after="240" w:line="408" w:lineRule="atLeast"/>
        <w:ind w:firstLine="75"/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7069AE">
        <w:rPr>
          <w:rFonts w:ascii="Times New Roman" w:eastAsia="Times New Roman" w:hAnsi="Times New Roman"/>
          <w:b/>
          <w:color w:val="333333"/>
          <w:sz w:val="32"/>
          <w:szCs w:val="32"/>
        </w:rPr>
        <w:t xml:space="preserve">ПОЛИТИКА </w:t>
      </w:r>
      <w:r w:rsidR="003B6441">
        <w:rPr>
          <w:rFonts w:ascii="Times New Roman" w:eastAsia="Times New Roman" w:hAnsi="Times New Roman"/>
          <w:b/>
          <w:color w:val="333333"/>
          <w:sz w:val="32"/>
          <w:szCs w:val="32"/>
        </w:rPr>
        <w:t xml:space="preserve">О </w:t>
      </w:r>
      <w:r w:rsidR="00F55CA6">
        <w:rPr>
          <w:rFonts w:ascii="Times New Roman" w:eastAsia="Times New Roman" w:hAnsi="Times New Roman"/>
          <w:b/>
          <w:color w:val="333333"/>
          <w:sz w:val="32"/>
          <w:szCs w:val="32"/>
        </w:rPr>
        <w:t xml:space="preserve">ПРИМЕНЕНИИ </w:t>
      </w:r>
      <w:r w:rsidR="003B6441">
        <w:rPr>
          <w:rFonts w:ascii="Times New Roman" w:eastAsia="Times New Roman" w:hAnsi="Times New Roman"/>
          <w:b/>
          <w:color w:val="333333"/>
          <w:sz w:val="32"/>
          <w:szCs w:val="32"/>
        </w:rPr>
        <w:t>СЕРТИФИКАТ</w:t>
      </w:r>
      <w:r w:rsidR="00157626">
        <w:rPr>
          <w:rFonts w:ascii="Times New Roman" w:eastAsia="Times New Roman" w:hAnsi="Times New Roman"/>
          <w:b/>
          <w:color w:val="333333"/>
          <w:sz w:val="32"/>
          <w:szCs w:val="32"/>
        </w:rPr>
        <w:t xml:space="preserve">ОВ СООТВЕТСТВИЯ, ВЫДАННЫХ </w:t>
      </w:r>
      <w:r w:rsidRPr="007069AE">
        <w:rPr>
          <w:rFonts w:ascii="Times New Roman" w:eastAsia="Times New Roman" w:hAnsi="Times New Roman"/>
          <w:b/>
          <w:color w:val="333333"/>
          <w:sz w:val="32"/>
          <w:szCs w:val="32"/>
        </w:rPr>
        <w:t>АНО «ТПДУ»</w:t>
      </w:r>
    </w:p>
    <w:p w14:paraId="4269D908" w14:textId="699C049A" w:rsidR="003B0D88" w:rsidRDefault="00157626" w:rsidP="003B0D88">
      <w:pPr>
        <w:shd w:val="clear" w:color="auto" w:fill="FFFFFF"/>
        <w:spacing w:line="408" w:lineRule="atLeast"/>
        <w:jc w:val="both"/>
        <w:rPr>
          <w:rFonts w:ascii="Times New Roman" w:eastAsia="Times New Roman" w:hAnsi="Times New Roman"/>
          <w:b/>
          <w:bCs/>
          <w:iCs/>
          <w:color w:val="333333"/>
          <w:sz w:val="22"/>
          <w:szCs w:val="22"/>
          <w:bdr w:val="none" w:sz="0" w:space="0" w:color="auto" w:frame="1"/>
        </w:rPr>
      </w:pPr>
      <w:r>
        <w:rPr>
          <w:rFonts w:ascii="Times New Roman" w:eastAsia="Times New Roman" w:hAnsi="Times New Roman"/>
          <w:b/>
          <w:bCs/>
          <w:iCs/>
          <w:color w:val="333333"/>
          <w:sz w:val="22"/>
          <w:szCs w:val="22"/>
          <w:bdr w:val="none" w:sz="0" w:space="0" w:color="auto" w:frame="1"/>
        </w:rPr>
        <w:t>Орган по сертификации продукции</w:t>
      </w:r>
      <w:r w:rsidR="00DB56D5" w:rsidRPr="00F45343">
        <w:rPr>
          <w:rFonts w:ascii="Times New Roman" w:eastAsia="Times New Roman" w:hAnsi="Times New Roman"/>
          <w:b/>
          <w:bCs/>
          <w:iCs/>
          <w:color w:val="333333"/>
          <w:sz w:val="22"/>
          <w:szCs w:val="22"/>
          <w:bdr w:val="none" w:sz="0" w:space="0" w:color="auto" w:frame="1"/>
        </w:rPr>
        <w:t xml:space="preserve"> АНО «ТПДУ»</w:t>
      </w:r>
      <w:r>
        <w:rPr>
          <w:rFonts w:ascii="Times New Roman" w:eastAsia="Times New Roman" w:hAnsi="Times New Roman"/>
          <w:b/>
          <w:bCs/>
          <w:iCs/>
          <w:color w:val="333333"/>
          <w:sz w:val="22"/>
          <w:szCs w:val="22"/>
          <w:bdr w:val="none" w:sz="0" w:space="0" w:color="auto" w:frame="1"/>
        </w:rPr>
        <w:t xml:space="preserve"> (далее- ОС П АНО «ТПДУ»)</w:t>
      </w:r>
      <w:r w:rsidR="00DB56D5" w:rsidRPr="00F45343">
        <w:rPr>
          <w:rFonts w:ascii="Times New Roman" w:eastAsia="Times New Roman" w:hAnsi="Times New Roman"/>
          <w:b/>
          <w:bCs/>
          <w:iCs/>
          <w:color w:val="333333"/>
          <w:sz w:val="22"/>
          <w:szCs w:val="22"/>
          <w:bdr w:val="none" w:sz="0" w:space="0" w:color="auto" w:frame="1"/>
        </w:rPr>
        <w:t xml:space="preserve"> берёт на себя полную ответственность за обязательство </w:t>
      </w:r>
      <w:r w:rsidR="00904DAC" w:rsidRPr="00F45343">
        <w:rPr>
          <w:rFonts w:ascii="Times New Roman" w:eastAsia="Times New Roman" w:hAnsi="Times New Roman"/>
          <w:b/>
          <w:bCs/>
          <w:iCs/>
          <w:color w:val="333333"/>
          <w:sz w:val="22"/>
          <w:szCs w:val="22"/>
          <w:bdr w:val="none" w:sz="0" w:space="0" w:color="auto" w:frame="1"/>
        </w:rPr>
        <w:t>по приостановлению</w:t>
      </w:r>
      <w:r w:rsidR="00497645" w:rsidRPr="00F45343">
        <w:rPr>
          <w:rFonts w:ascii="Times New Roman" w:eastAsia="Times New Roman" w:hAnsi="Times New Roman"/>
          <w:b/>
          <w:bCs/>
          <w:iCs/>
          <w:color w:val="333333"/>
          <w:sz w:val="22"/>
          <w:szCs w:val="22"/>
          <w:bdr w:val="none" w:sz="0" w:space="0" w:color="auto" w:frame="1"/>
        </w:rPr>
        <w:t xml:space="preserve">, отмене действия сертификата или сужению области </w:t>
      </w:r>
      <w:r w:rsidR="00B176E7" w:rsidRPr="00F45343">
        <w:rPr>
          <w:rFonts w:ascii="Times New Roman" w:eastAsia="Times New Roman" w:hAnsi="Times New Roman"/>
          <w:b/>
          <w:bCs/>
          <w:iCs/>
          <w:color w:val="333333"/>
          <w:sz w:val="22"/>
          <w:szCs w:val="22"/>
          <w:bdr w:val="none" w:sz="0" w:space="0" w:color="auto" w:frame="1"/>
        </w:rPr>
        <w:t>сертификации</w:t>
      </w:r>
      <w:r w:rsidR="009D2845">
        <w:rPr>
          <w:rFonts w:ascii="Times New Roman" w:eastAsia="Times New Roman" w:hAnsi="Times New Roman"/>
          <w:b/>
          <w:bCs/>
          <w:iCs/>
          <w:color w:val="333333"/>
          <w:sz w:val="22"/>
          <w:szCs w:val="22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/>
          <w:b/>
          <w:bCs/>
          <w:iCs/>
          <w:color w:val="333333"/>
          <w:sz w:val="22"/>
          <w:szCs w:val="22"/>
          <w:bdr w:val="none" w:sz="0" w:space="0" w:color="auto" w:frame="1"/>
        </w:rPr>
        <w:t>в случаях</w:t>
      </w:r>
      <w:r w:rsidR="003B0D88" w:rsidRPr="009D2845">
        <w:rPr>
          <w:rFonts w:ascii="Times New Roman" w:eastAsia="Times New Roman" w:hAnsi="Times New Roman"/>
          <w:b/>
          <w:bCs/>
          <w:iCs/>
          <w:color w:val="333333"/>
          <w:sz w:val="22"/>
          <w:szCs w:val="22"/>
          <w:bdr w:val="none" w:sz="0" w:space="0" w:color="auto" w:frame="1"/>
        </w:rPr>
        <w:t>:</w:t>
      </w:r>
    </w:p>
    <w:p w14:paraId="654611C1" w14:textId="7BB5ADDC" w:rsidR="00157626" w:rsidRDefault="00157626" w:rsidP="00157626">
      <w:pPr>
        <w:shd w:val="clear" w:color="auto" w:fill="FFFFFF"/>
        <w:spacing w:line="408" w:lineRule="atLeast"/>
        <w:ind w:firstLine="709"/>
        <w:jc w:val="both"/>
        <w:rPr>
          <w:rFonts w:ascii="Times New Roman" w:eastAsia="Calibri" w:hAnsi="Times New Roman" w:cstheme="minorBidi"/>
          <w:sz w:val="22"/>
          <w:szCs w:val="22"/>
          <w:lang w:eastAsia="en-US" w:bidi="ar-SA"/>
        </w:rPr>
      </w:pPr>
      <w:r w:rsidRPr="00157626">
        <w:rPr>
          <w:rFonts w:ascii="Times New Roman" w:eastAsia="Calibri" w:hAnsi="Times New Roman" w:cstheme="minorBidi"/>
          <w:sz w:val="22"/>
          <w:szCs w:val="22"/>
          <w:lang w:eastAsia="en-US" w:bidi="ar-SA"/>
        </w:rPr>
        <w:t>- обнаружения невыполнения зап</w:t>
      </w:r>
      <w:r>
        <w:rPr>
          <w:rFonts w:ascii="Times New Roman" w:eastAsia="Calibri" w:hAnsi="Times New Roman" w:cstheme="minorBidi"/>
          <w:sz w:val="22"/>
          <w:szCs w:val="22"/>
          <w:lang w:eastAsia="en-US" w:bidi="ar-SA"/>
        </w:rPr>
        <w:t>ла</w:t>
      </w:r>
      <w:r w:rsidRPr="00157626">
        <w:rPr>
          <w:rFonts w:ascii="Times New Roman" w:eastAsia="Calibri" w:hAnsi="Times New Roman" w:cstheme="minorBidi"/>
          <w:sz w:val="22"/>
          <w:szCs w:val="22"/>
          <w:lang w:eastAsia="en-US" w:bidi="ar-SA"/>
        </w:rPr>
        <w:t>ниро</w:t>
      </w:r>
      <w:r>
        <w:rPr>
          <w:rFonts w:ascii="Times New Roman" w:eastAsia="Calibri" w:hAnsi="Times New Roman" w:cstheme="minorBidi"/>
          <w:sz w:val="22"/>
          <w:szCs w:val="22"/>
          <w:lang w:eastAsia="en-US" w:bidi="ar-SA"/>
        </w:rPr>
        <w:t>ванн</w:t>
      </w:r>
      <w:r w:rsidRPr="00157626">
        <w:rPr>
          <w:rFonts w:ascii="Times New Roman" w:eastAsia="Calibri" w:hAnsi="Times New Roman" w:cstheme="minorBidi"/>
          <w:sz w:val="22"/>
          <w:szCs w:val="22"/>
          <w:lang w:eastAsia="en-US" w:bidi="ar-SA"/>
        </w:rPr>
        <w:t>ых корректирующих действий по устранению несоответствий и уведомлений, зарегистрированных при сертификации или предыдущем инспекционным контроле;</w:t>
      </w:r>
    </w:p>
    <w:p w14:paraId="1FD92E11" w14:textId="152EA8CF" w:rsidR="00157626" w:rsidRDefault="00157626" w:rsidP="00157626">
      <w:pPr>
        <w:shd w:val="clear" w:color="auto" w:fill="FFFFFF"/>
        <w:spacing w:line="408" w:lineRule="atLeast"/>
        <w:ind w:firstLine="709"/>
        <w:jc w:val="both"/>
        <w:rPr>
          <w:rFonts w:ascii="Times New Roman" w:eastAsia="Calibri" w:hAnsi="Times New Roman" w:cstheme="minorBidi"/>
          <w:sz w:val="22"/>
          <w:szCs w:val="22"/>
          <w:lang w:eastAsia="en-US" w:bidi="ar-SA"/>
        </w:rPr>
      </w:pPr>
      <w:r>
        <w:rPr>
          <w:rFonts w:ascii="Times New Roman" w:eastAsia="Calibri" w:hAnsi="Times New Roman" w:cstheme="minorBidi"/>
          <w:sz w:val="22"/>
          <w:szCs w:val="22"/>
          <w:lang w:eastAsia="en-US" w:bidi="ar-SA"/>
        </w:rPr>
        <w:t>-наличия нарушений правил использования сертификата;</w:t>
      </w:r>
    </w:p>
    <w:p w14:paraId="672A0EAB" w14:textId="7B0B9E54" w:rsidR="00157626" w:rsidRDefault="00157626" w:rsidP="00157626">
      <w:pPr>
        <w:shd w:val="clear" w:color="auto" w:fill="FFFFFF"/>
        <w:spacing w:line="408" w:lineRule="atLeast"/>
        <w:ind w:firstLine="709"/>
        <w:jc w:val="both"/>
        <w:rPr>
          <w:rFonts w:ascii="Times New Roman" w:eastAsia="Calibri" w:hAnsi="Times New Roman" w:cstheme="minorBidi"/>
          <w:sz w:val="22"/>
          <w:szCs w:val="22"/>
          <w:lang w:eastAsia="en-US" w:bidi="ar-SA"/>
        </w:rPr>
      </w:pPr>
      <w:r>
        <w:rPr>
          <w:rFonts w:ascii="Times New Roman" w:eastAsia="Calibri" w:hAnsi="Times New Roman" w:cstheme="minorBidi"/>
          <w:sz w:val="22"/>
          <w:szCs w:val="22"/>
          <w:lang w:eastAsia="en-US" w:bidi="ar-SA"/>
        </w:rPr>
        <w:t xml:space="preserve">-неинформирования ОС П АНО «ТПДУ» о существенных изменениях требований к сертифицированной продукции или технологический процесс ее изготовления </w:t>
      </w:r>
      <w:r w:rsidRPr="00157626">
        <w:rPr>
          <w:rFonts w:ascii="Times New Roman" w:eastAsia="Calibri" w:hAnsi="Times New Roman" w:cstheme="minorBidi"/>
          <w:b/>
          <w:bCs/>
          <w:sz w:val="22"/>
          <w:szCs w:val="22"/>
          <w:lang w:eastAsia="en-US" w:bidi="ar-SA"/>
        </w:rPr>
        <w:t>Держателя сертификата;</w:t>
      </w:r>
    </w:p>
    <w:p w14:paraId="5CD5D1C6" w14:textId="2AEE8B3C" w:rsidR="00157626" w:rsidRDefault="00157626" w:rsidP="00157626">
      <w:pPr>
        <w:shd w:val="clear" w:color="auto" w:fill="FFFFFF"/>
        <w:spacing w:line="408" w:lineRule="atLeast"/>
        <w:ind w:firstLine="709"/>
        <w:jc w:val="both"/>
        <w:rPr>
          <w:rFonts w:ascii="Times New Roman" w:eastAsia="Calibri" w:hAnsi="Times New Roman" w:cstheme="minorBidi"/>
          <w:sz w:val="22"/>
          <w:szCs w:val="22"/>
          <w:lang w:eastAsia="en-US" w:bidi="ar-SA"/>
        </w:rPr>
      </w:pPr>
      <w:r>
        <w:rPr>
          <w:rFonts w:ascii="Times New Roman" w:eastAsia="Calibri" w:hAnsi="Times New Roman" w:cstheme="minorBidi"/>
          <w:sz w:val="22"/>
          <w:szCs w:val="22"/>
          <w:lang w:eastAsia="en-US" w:bidi="ar-SA"/>
        </w:rPr>
        <w:t xml:space="preserve">-отсутствия оплаты в срок работ по инспекционному контролю сертифицированной продукции; </w:t>
      </w:r>
    </w:p>
    <w:p w14:paraId="35A68B5F" w14:textId="36BDE0A1" w:rsidR="00157626" w:rsidRDefault="00157626" w:rsidP="00157626">
      <w:pPr>
        <w:shd w:val="clear" w:color="auto" w:fill="FFFFFF"/>
        <w:spacing w:line="408" w:lineRule="atLeast"/>
        <w:ind w:firstLine="709"/>
        <w:jc w:val="both"/>
        <w:rPr>
          <w:rFonts w:ascii="Times New Roman" w:eastAsia="Calibri" w:hAnsi="Times New Roman" w:cstheme="minorBidi"/>
          <w:sz w:val="22"/>
          <w:szCs w:val="22"/>
          <w:lang w:eastAsia="en-US" w:bidi="ar-SA"/>
        </w:rPr>
      </w:pPr>
      <w:r>
        <w:rPr>
          <w:rFonts w:ascii="Times New Roman" w:eastAsia="Calibri" w:hAnsi="Times New Roman" w:cstheme="minorBidi"/>
          <w:sz w:val="22"/>
          <w:szCs w:val="22"/>
          <w:lang w:eastAsia="en-US" w:bidi="ar-SA"/>
        </w:rPr>
        <w:t>-</w:t>
      </w:r>
      <w:r w:rsidR="00C378F6">
        <w:rPr>
          <w:rFonts w:ascii="Times New Roman" w:eastAsia="Calibri" w:hAnsi="Times New Roman" w:cstheme="minorBidi"/>
          <w:sz w:val="22"/>
          <w:szCs w:val="22"/>
          <w:lang w:eastAsia="en-US" w:bidi="ar-SA"/>
        </w:rPr>
        <w:t>истечения срока действия стандарта, на соответствие которому проводилась сертификация;</w:t>
      </w:r>
    </w:p>
    <w:p w14:paraId="16C2CB10" w14:textId="3444AE1C" w:rsidR="00C378F6" w:rsidRDefault="00C378F6" w:rsidP="00157626">
      <w:pPr>
        <w:shd w:val="clear" w:color="auto" w:fill="FFFFFF"/>
        <w:spacing w:line="408" w:lineRule="atLeast"/>
        <w:ind w:firstLine="709"/>
        <w:jc w:val="both"/>
        <w:rPr>
          <w:rFonts w:ascii="Times New Roman" w:eastAsia="Calibri" w:hAnsi="Times New Roman" w:cstheme="minorBidi"/>
          <w:sz w:val="22"/>
          <w:szCs w:val="22"/>
          <w:lang w:eastAsia="en-US" w:bidi="ar-SA"/>
        </w:rPr>
      </w:pPr>
      <w:r>
        <w:rPr>
          <w:rFonts w:ascii="Times New Roman" w:eastAsia="Calibri" w:hAnsi="Times New Roman" w:cstheme="minorBidi"/>
          <w:sz w:val="22"/>
          <w:szCs w:val="22"/>
          <w:lang w:eastAsia="en-US" w:bidi="ar-SA"/>
        </w:rPr>
        <w:t>-запроса Держателя сертификата соответствия об аннулировании или о сужении области сертификации</w:t>
      </w:r>
    </w:p>
    <w:p w14:paraId="4EF8546B" w14:textId="5DDAD15A" w:rsidR="00C378F6" w:rsidRDefault="00C378F6" w:rsidP="001267EB">
      <w:pPr>
        <w:shd w:val="clear" w:color="auto" w:fill="FFFFFF"/>
        <w:spacing w:line="408" w:lineRule="atLeast"/>
        <w:jc w:val="both"/>
        <w:rPr>
          <w:rFonts w:ascii="Times New Roman" w:eastAsia="Calibri" w:hAnsi="Times New Roman" w:cstheme="minorBidi"/>
          <w:b/>
          <w:bCs/>
          <w:sz w:val="22"/>
          <w:szCs w:val="22"/>
          <w:lang w:eastAsia="en-US" w:bidi="ar-SA"/>
        </w:rPr>
      </w:pPr>
      <w:r w:rsidRPr="00C378F6">
        <w:rPr>
          <w:rFonts w:ascii="Times New Roman" w:eastAsia="Calibri" w:hAnsi="Times New Roman" w:cstheme="minorBidi"/>
          <w:b/>
          <w:bCs/>
          <w:sz w:val="22"/>
          <w:szCs w:val="22"/>
          <w:lang w:eastAsia="en-US" w:bidi="ar-SA"/>
        </w:rPr>
        <w:t>ОС П АНО «ТПДУ» установил, что:</w:t>
      </w:r>
    </w:p>
    <w:p w14:paraId="09A883E7" w14:textId="1DDC0182" w:rsidR="00C378F6" w:rsidRDefault="00C378F6" w:rsidP="00157626">
      <w:pPr>
        <w:shd w:val="clear" w:color="auto" w:fill="FFFFFF"/>
        <w:spacing w:line="408" w:lineRule="atLeast"/>
        <w:ind w:firstLine="709"/>
        <w:jc w:val="both"/>
        <w:rPr>
          <w:rFonts w:ascii="Times New Roman" w:eastAsia="Calibri" w:hAnsi="Times New Roman" w:cstheme="minorBidi"/>
          <w:sz w:val="22"/>
          <w:szCs w:val="22"/>
          <w:lang w:eastAsia="en-US" w:bidi="ar-SA"/>
        </w:rPr>
      </w:pPr>
      <w:r w:rsidRPr="00C378F6">
        <w:rPr>
          <w:rFonts w:ascii="Times New Roman" w:eastAsia="Calibri" w:hAnsi="Times New Roman" w:cstheme="minorBidi"/>
          <w:sz w:val="22"/>
          <w:szCs w:val="22"/>
          <w:lang w:eastAsia="en-US" w:bidi="ar-SA"/>
        </w:rPr>
        <w:t>-</w:t>
      </w:r>
      <w:r w:rsidRPr="00C378F6">
        <w:rPr>
          <w:rFonts w:ascii="Times New Roman" w:eastAsia="Calibri" w:hAnsi="Times New Roman" w:cstheme="minorBidi"/>
          <w:b/>
          <w:bCs/>
          <w:sz w:val="22"/>
          <w:szCs w:val="22"/>
          <w:lang w:eastAsia="en-US" w:bidi="ar-SA"/>
        </w:rPr>
        <w:t>Орган по сертификации</w:t>
      </w:r>
      <w:r>
        <w:rPr>
          <w:rFonts w:ascii="Times New Roman" w:eastAsia="Calibri" w:hAnsi="Times New Roman" w:cstheme="minorBidi"/>
          <w:sz w:val="22"/>
          <w:szCs w:val="22"/>
          <w:lang w:eastAsia="en-US" w:bidi="ar-SA"/>
        </w:rPr>
        <w:t xml:space="preserve"> делегирует, а </w:t>
      </w:r>
      <w:r w:rsidRPr="00C378F6">
        <w:rPr>
          <w:rFonts w:ascii="Times New Roman" w:eastAsia="Calibri" w:hAnsi="Times New Roman" w:cstheme="minorBidi"/>
          <w:b/>
          <w:bCs/>
          <w:sz w:val="22"/>
          <w:szCs w:val="22"/>
          <w:lang w:eastAsia="en-US" w:bidi="ar-SA"/>
        </w:rPr>
        <w:t>Держатель сертификата</w:t>
      </w:r>
      <w:r>
        <w:rPr>
          <w:rFonts w:ascii="Times New Roman" w:eastAsia="Calibri" w:hAnsi="Times New Roman" w:cstheme="minorBidi"/>
          <w:sz w:val="22"/>
          <w:szCs w:val="22"/>
          <w:lang w:eastAsia="en-US" w:bidi="ar-SA"/>
        </w:rPr>
        <w:t xml:space="preserve"> принимает право и условия применения сертификата соответствия продукции в соответствии с областью сертификации, указанном в выданном сертификате соответствия;</w:t>
      </w:r>
    </w:p>
    <w:p w14:paraId="5C0EF413" w14:textId="0A78F65E" w:rsidR="00C378F6" w:rsidRDefault="00C378F6" w:rsidP="00157626">
      <w:pPr>
        <w:shd w:val="clear" w:color="auto" w:fill="FFFFFF"/>
        <w:spacing w:line="408" w:lineRule="atLeast"/>
        <w:ind w:firstLine="709"/>
        <w:jc w:val="both"/>
        <w:rPr>
          <w:rFonts w:ascii="Times New Roman" w:eastAsia="Calibri" w:hAnsi="Times New Roman" w:cstheme="minorBidi"/>
          <w:sz w:val="22"/>
          <w:szCs w:val="22"/>
          <w:lang w:eastAsia="en-US" w:bidi="ar-SA"/>
        </w:rPr>
      </w:pPr>
      <w:r>
        <w:rPr>
          <w:rFonts w:ascii="Times New Roman" w:eastAsia="Calibri" w:hAnsi="Times New Roman" w:cstheme="minorBidi"/>
          <w:sz w:val="22"/>
          <w:szCs w:val="22"/>
          <w:lang w:eastAsia="en-US" w:bidi="ar-SA"/>
        </w:rPr>
        <w:t>-</w:t>
      </w:r>
      <w:r w:rsidRPr="00C378F6">
        <w:rPr>
          <w:rFonts w:ascii="Times New Roman" w:eastAsia="Calibri" w:hAnsi="Times New Roman" w:cstheme="minorBidi"/>
          <w:b/>
          <w:bCs/>
          <w:sz w:val="22"/>
          <w:szCs w:val="22"/>
          <w:lang w:eastAsia="en-US" w:bidi="ar-SA"/>
        </w:rPr>
        <w:t xml:space="preserve"> </w:t>
      </w:r>
      <w:r w:rsidRPr="00C378F6">
        <w:rPr>
          <w:rFonts w:ascii="Times New Roman" w:eastAsia="Calibri" w:hAnsi="Times New Roman" w:cstheme="minorBidi"/>
          <w:b/>
          <w:bCs/>
          <w:sz w:val="22"/>
          <w:szCs w:val="22"/>
          <w:lang w:eastAsia="en-US" w:bidi="ar-SA"/>
        </w:rPr>
        <w:t>Орган по сертификации</w:t>
      </w:r>
      <w:r>
        <w:rPr>
          <w:rFonts w:ascii="Times New Roman" w:eastAsia="Calibri" w:hAnsi="Times New Roman" w:cstheme="minorBidi"/>
          <w:sz w:val="22"/>
          <w:szCs w:val="22"/>
          <w:lang w:eastAsia="en-US" w:bidi="ar-SA"/>
        </w:rPr>
        <w:t xml:space="preserve"> </w:t>
      </w:r>
      <w:r>
        <w:rPr>
          <w:rFonts w:ascii="Times New Roman" w:eastAsia="Calibri" w:hAnsi="Times New Roman" w:cstheme="minorBidi"/>
          <w:sz w:val="22"/>
          <w:szCs w:val="22"/>
          <w:lang w:eastAsia="en-US" w:bidi="ar-SA"/>
        </w:rPr>
        <w:t xml:space="preserve">обязует </w:t>
      </w:r>
      <w:r w:rsidRPr="00C378F6">
        <w:rPr>
          <w:rFonts w:ascii="Times New Roman" w:eastAsia="Calibri" w:hAnsi="Times New Roman" w:cstheme="minorBidi"/>
          <w:b/>
          <w:bCs/>
          <w:sz w:val="22"/>
          <w:szCs w:val="22"/>
          <w:lang w:eastAsia="en-US" w:bidi="ar-SA"/>
        </w:rPr>
        <w:t>Держател</w:t>
      </w:r>
      <w:r>
        <w:rPr>
          <w:rFonts w:ascii="Times New Roman" w:eastAsia="Calibri" w:hAnsi="Times New Roman" w:cstheme="minorBidi"/>
          <w:b/>
          <w:bCs/>
          <w:sz w:val="22"/>
          <w:szCs w:val="22"/>
          <w:lang w:eastAsia="en-US" w:bidi="ar-SA"/>
        </w:rPr>
        <w:t>я</w:t>
      </w:r>
      <w:r w:rsidRPr="00C378F6">
        <w:rPr>
          <w:rFonts w:ascii="Times New Roman" w:eastAsia="Calibri" w:hAnsi="Times New Roman" w:cstheme="minorBidi"/>
          <w:b/>
          <w:bCs/>
          <w:sz w:val="22"/>
          <w:szCs w:val="22"/>
          <w:lang w:eastAsia="en-US" w:bidi="ar-SA"/>
        </w:rPr>
        <w:t xml:space="preserve"> сертификата</w:t>
      </w:r>
      <w:r>
        <w:rPr>
          <w:rFonts w:ascii="Times New Roman" w:eastAsia="Calibri" w:hAnsi="Times New Roman" w:cstheme="minorBidi"/>
          <w:b/>
          <w:bCs/>
          <w:sz w:val="22"/>
          <w:szCs w:val="22"/>
          <w:lang w:eastAsia="en-US" w:bidi="ar-SA"/>
        </w:rPr>
        <w:t xml:space="preserve"> </w:t>
      </w:r>
      <w:r w:rsidRPr="00C378F6">
        <w:rPr>
          <w:rFonts w:ascii="Times New Roman" w:eastAsia="Calibri" w:hAnsi="Times New Roman" w:cstheme="minorBidi"/>
          <w:sz w:val="22"/>
          <w:szCs w:val="22"/>
          <w:lang w:eastAsia="en-US" w:bidi="ar-SA"/>
        </w:rPr>
        <w:t>выполнять все</w:t>
      </w:r>
      <w:r>
        <w:rPr>
          <w:rFonts w:ascii="Times New Roman" w:eastAsia="Calibri" w:hAnsi="Times New Roman" w:cstheme="minorBidi"/>
          <w:sz w:val="22"/>
          <w:szCs w:val="22"/>
          <w:lang w:eastAsia="en-US" w:bidi="ar-SA"/>
        </w:rPr>
        <w:t xml:space="preserve"> юридически обоснованные требования, установленные в </w:t>
      </w:r>
      <w:r w:rsidR="0024630C">
        <w:rPr>
          <w:rFonts w:ascii="Times New Roman" w:eastAsia="Calibri" w:hAnsi="Times New Roman" w:cstheme="minorBidi"/>
          <w:sz w:val="22"/>
          <w:szCs w:val="22"/>
          <w:lang w:eastAsia="en-US" w:bidi="ar-SA"/>
        </w:rPr>
        <w:t xml:space="preserve">Соглашении </w:t>
      </w:r>
      <w:r>
        <w:rPr>
          <w:rFonts w:ascii="Times New Roman" w:eastAsia="Calibri" w:hAnsi="Times New Roman" w:cstheme="minorBidi"/>
          <w:sz w:val="22"/>
          <w:szCs w:val="22"/>
          <w:lang w:eastAsia="en-US" w:bidi="ar-SA"/>
        </w:rPr>
        <w:t>о применени</w:t>
      </w:r>
      <w:r w:rsidR="001B5CFD">
        <w:rPr>
          <w:rFonts w:ascii="Times New Roman" w:eastAsia="Calibri" w:hAnsi="Times New Roman" w:cstheme="minorBidi"/>
          <w:sz w:val="22"/>
          <w:szCs w:val="22"/>
          <w:lang w:eastAsia="en-US" w:bidi="ar-SA"/>
        </w:rPr>
        <w:t>и</w:t>
      </w:r>
      <w:r>
        <w:rPr>
          <w:rFonts w:ascii="Times New Roman" w:eastAsia="Calibri" w:hAnsi="Times New Roman" w:cstheme="minorBidi"/>
          <w:sz w:val="22"/>
          <w:szCs w:val="22"/>
          <w:lang w:eastAsia="en-US" w:bidi="ar-SA"/>
        </w:rPr>
        <w:t xml:space="preserve"> знака;</w:t>
      </w:r>
    </w:p>
    <w:p w14:paraId="61BF4598" w14:textId="13696EDD" w:rsidR="00C378F6" w:rsidRDefault="00C378F6" w:rsidP="00157626">
      <w:pPr>
        <w:shd w:val="clear" w:color="auto" w:fill="FFFFFF"/>
        <w:spacing w:line="408" w:lineRule="atLeast"/>
        <w:ind w:firstLine="709"/>
        <w:jc w:val="both"/>
        <w:rPr>
          <w:rFonts w:ascii="Times New Roman" w:eastAsia="Calibri" w:hAnsi="Times New Roman" w:cstheme="minorBidi"/>
          <w:sz w:val="22"/>
          <w:szCs w:val="22"/>
          <w:lang w:eastAsia="en-US" w:bidi="ar-SA"/>
        </w:rPr>
      </w:pPr>
      <w:r>
        <w:rPr>
          <w:rFonts w:ascii="Times New Roman" w:eastAsia="Calibri" w:hAnsi="Times New Roman" w:cstheme="minorBidi"/>
          <w:sz w:val="22"/>
          <w:szCs w:val="22"/>
          <w:lang w:eastAsia="en-US" w:bidi="ar-SA"/>
        </w:rPr>
        <w:t>-</w:t>
      </w:r>
      <w:r w:rsidRPr="00C378F6">
        <w:rPr>
          <w:rFonts w:ascii="Times New Roman" w:eastAsia="Calibri" w:hAnsi="Times New Roman" w:cstheme="minorBidi"/>
          <w:b/>
          <w:bCs/>
          <w:sz w:val="22"/>
          <w:szCs w:val="22"/>
          <w:lang w:eastAsia="en-US" w:bidi="ar-SA"/>
        </w:rPr>
        <w:t xml:space="preserve"> </w:t>
      </w:r>
      <w:r w:rsidRPr="00C378F6">
        <w:rPr>
          <w:rFonts w:ascii="Times New Roman" w:eastAsia="Calibri" w:hAnsi="Times New Roman" w:cstheme="minorBidi"/>
          <w:b/>
          <w:bCs/>
          <w:sz w:val="22"/>
          <w:szCs w:val="22"/>
          <w:lang w:eastAsia="en-US" w:bidi="ar-SA"/>
        </w:rPr>
        <w:t>Орган по сертификации</w:t>
      </w:r>
      <w:r>
        <w:rPr>
          <w:rFonts w:ascii="Times New Roman" w:eastAsia="Calibri" w:hAnsi="Times New Roman" w:cstheme="minorBidi"/>
          <w:b/>
          <w:bCs/>
          <w:sz w:val="22"/>
          <w:szCs w:val="22"/>
          <w:lang w:eastAsia="en-US" w:bidi="ar-SA"/>
        </w:rPr>
        <w:t xml:space="preserve"> </w:t>
      </w:r>
      <w:r w:rsidRPr="00C378F6">
        <w:rPr>
          <w:rFonts w:ascii="Times New Roman" w:eastAsia="Calibri" w:hAnsi="Times New Roman" w:cstheme="minorBidi"/>
          <w:sz w:val="22"/>
          <w:szCs w:val="22"/>
          <w:lang w:eastAsia="en-US" w:bidi="ar-SA"/>
        </w:rPr>
        <w:t>осуществляет инс</w:t>
      </w:r>
      <w:r>
        <w:rPr>
          <w:rFonts w:ascii="Times New Roman" w:eastAsia="Calibri" w:hAnsi="Times New Roman" w:cstheme="minorBidi"/>
          <w:sz w:val="22"/>
          <w:szCs w:val="22"/>
          <w:lang w:eastAsia="en-US" w:bidi="ar-SA"/>
        </w:rPr>
        <w:t xml:space="preserve">пекционный контроль за выполнением </w:t>
      </w:r>
      <w:r w:rsidRPr="00C378F6">
        <w:rPr>
          <w:rFonts w:ascii="Times New Roman" w:eastAsia="Calibri" w:hAnsi="Times New Roman" w:cstheme="minorBidi"/>
          <w:b/>
          <w:bCs/>
          <w:sz w:val="22"/>
          <w:szCs w:val="22"/>
          <w:lang w:eastAsia="en-US" w:bidi="ar-SA"/>
        </w:rPr>
        <w:t>Держател</w:t>
      </w:r>
      <w:r>
        <w:rPr>
          <w:rFonts w:ascii="Times New Roman" w:eastAsia="Calibri" w:hAnsi="Times New Roman" w:cstheme="minorBidi"/>
          <w:b/>
          <w:bCs/>
          <w:sz w:val="22"/>
          <w:szCs w:val="22"/>
          <w:lang w:eastAsia="en-US" w:bidi="ar-SA"/>
        </w:rPr>
        <w:t>ем</w:t>
      </w:r>
      <w:r w:rsidRPr="00C378F6">
        <w:rPr>
          <w:rFonts w:ascii="Times New Roman" w:eastAsia="Calibri" w:hAnsi="Times New Roman" w:cstheme="minorBidi"/>
          <w:b/>
          <w:bCs/>
          <w:sz w:val="22"/>
          <w:szCs w:val="22"/>
          <w:lang w:eastAsia="en-US" w:bidi="ar-SA"/>
        </w:rPr>
        <w:t xml:space="preserve"> сертификата</w:t>
      </w:r>
      <w:r>
        <w:rPr>
          <w:rFonts w:ascii="Times New Roman" w:eastAsia="Calibri" w:hAnsi="Times New Roman" w:cstheme="minorBidi"/>
          <w:b/>
          <w:bCs/>
          <w:sz w:val="22"/>
          <w:szCs w:val="22"/>
          <w:lang w:eastAsia="en-US" w:bidi="ar-SA"/>
        </w:rPr>
        <w:t xml:space="preserve"> </w:t>
      </w:r>
      <w:r w:rsidRPr="00C378F6">
        <w:rPr>
          <w:rFonts w:ascii="Times New Roman" w:eastAsia="Calibri" w:hAnsi="Times New Roman" w:cstheme="minorBidi"/>
          <w:sz w:val="22"/>
          <w:szCs w:val="22"/>
          <w:lang w:eastAsia="en-US" w:bidi="ar-SA"/>
        </w:rPr>
        <w:t>обязательств и правильным применением сертификата</w:t>
      </w:r>
      <w:r>
        <w:rPr>
          <w:rFonts w:ascii="Times New Roman" w:eastAsia="Calibri" w:hAnsi="Times New Roman" w:cstheme="minorBidi"/>
          <w:sz w:val="22"/>
          <w:szCs w:val="22"/>
          <w:lang w:eastAsia="en-US" w:bidi="ar-SA"/>
        </w:rPr>
        <w:t>;</w:t>
      </w:r>
    </w:p>
    <w:p w14:paraId="1CD955E8" w14:textId="00C5D568" w:rsidR="00C378F6" w:rsidRDefault="00C378F6" w:rsidP="00157626">
      <w:pPr>
        <w:shd w:val="clear" w:color="auto" w:fill="FFFFFF"/>
        <w:spacing w:line="408" w:lineRule="atLeast"/>
        <w:ind w:firstLine="709"/>
        <w:jc w:val="both"/>
        <w:rPr>
          <w:rFonts w:ascii="Times New Roman" w:eastAsia="Calibri" w:hAnsi="Times New Roman" w:cstheme="minorBidi"/>
          <w:sz w:val="22"/>
          <w:szCs w:val="22"/>
          <w:lang w:eastAsia="en-US" w:bidi="ar-SA"/>
        </w:rPr>
      </w:pPr>
      <w:r>
        <w:rPr>
          <w:rFonts w:ascii="Times New Roman" w:eastAsia="Calibri" w:hAnsi="Times New Roman" w:cstheme="minorBidi"/>
          <w:sz w:val="22"/>
          <w:szCs w:val="22"/>
          <w:lang w:eastAsia="en-US" w:bidi="ar-SA"/>
        </w:rPr>
        <w:t>-</w:t>
      </w:r>
      <w:r w:rsidRPr="00C378F6">
        <w:rPr>
          <w:rFonts w:ascii="Times New Roman" w:eastAsia="Calibri" w:hAnsi="Times New Roman" w:cstheme="minorBidi"/>
          <w:b/>
          <w:bCs/>
          <w:sz w:val="22"/>
          <w:szCs w:val="22"/>
          <w:lang w:eastAsia="en-US" w:bidi="ar-SA"/>
        </w:rPr>
        <w:t xml:space="preserve"> </w:t>
      </w:r>
      <w:r w:rsidRPr="00C378F6">
        <w:rPr>
          <w:rFonts w:ascii="Times New Roman" w:eastAsia="Calibri" w:hAnsi="Times New Roman" w:cstheme="minorBidi"/>
          <w:b/>
          <w:bCs/>
          <w:sz w:val="22"/>
          <w:szCs w:val="22"/>
          <w:lang w:eastAsia="en-US" w:bidi="ar-SA"/>
        </w:rPr>
        <w:t>Орган по сертификации</w:t>
      </w:r>
      <w:r>
        <w:rPr>
          <w:rFonts w:ascii="Times New Roman" w:eastAsia="Calibri" w:hAnsi="Times New Roman" w:cstheme="minorBidi"/>
          <w:b/>
          <w:bCs/>
          <w:sz w:val="22"/>
          <w:szCs w:val="22"/>
          <w:lang w:eastAsia="en-US" w:bidi="ar-SA"/>
        </w:rPr>
        <w:t xml:space="preserve"> </w:t>
      </w:r>
      <w:r w:rsidRPr="00C378F6">
        <w:rPr>
          <w:rFonts w:ascii="Times New Roman" w:eastAsia="Calibri" w:hAnsi="Times New Roman" w:cstheme="minorBidi"/>
          <w:sz w:val="22"/>
          <w:szCs w:val="22"/>
          <w:lang w:eastAsia="en-US" w:bidi="ar-SA"/>
        </w:rPr>
        <w:t>принимает решение по приоста</w:t>
      </w:r>
      <w:r>
        <w:rPr>
          <w:rFonts w:ascii="Times New Roman" w:eastAsia="Calibri" w:hAnsi="Times New Roman" w:cstheme="minorBidi"/>
          <w:sz w:val="22"/>
          <w:szCs w:val="22"/>
          <w:lang w:eastAsia="en-US" w:bidi="ar-SA"/>
        </w:rPr>
        <w:t>но</w:t>
      </w:r>
      <w:r w:rsidRPr="00C378F6">
        <w:rPr>
          <w:rFonts w:ascii="Times New Roman" w:eastAsia="Calibri" w:hAnsi="Times New Roman" w:cstheme="minorBidi"/>
          <w:sz w:val="22"/>
          <w:szCs w:val="22"/>
          <w:lang w:eastAsia="en-US" w:bidi="ar-SA"/>
        </w:rPr>
        <w:t>влени</w:t>
      </w:r>
      <w:r>
        <w:rPr>
          <w:rFonts w:ascii="Times New Roman" w:eastAsia="Calibri" w:hAnsi="Times New Roman" w:cstheme="minorBidi"/>
          <w:sz w:val="22"/>
          <w:szCs w:val="22"/>
          <w:lang w:eastAsia="en-US" w:bidi="ar-SA"/>
        </w:rPr>
        <w:t>ю</w:t>
      </w:r>
      <w:r w:rsidRPr="00C378F6">
        <w:rPr>
          <w:rFonts w:ascii="Times New Roman" w:eastAsia="Calibri" w:hAnsi="Times New Roman" w:cstheme="minorBidi"/>
          <w:sz w:val="22"/>
          <w:szCs w:val="22"/>
          <w:lang w:eastAsia="en-US" w:bidi="ar-SA"/>
        </w:rPr>
        <w:t xml:space="preserve"> действия сертификата, отмене действия или сужению области сертификации в обоснованных случаях в течение срока его действия, после планового инспекционного контроля или внепланового</w:t>
      </w:r>
      <w:r>
        <w:rPr>
          <w:rFonts w:ascii="Times New Roman" w:eastAsia="Calibri" w:hAnsi="Times New Roman" w:cstheme="minorBidi"/>
          <w:sz w:val="22"/>
          <w:szCs w:val="22"/>
          <w:lang w:eastAsia="en-US" w:bidi="ar-SA"/>
        </w:rPr>
        <w:t>;</w:t>
      </w:r>
    </w:p>
    <w:p w14:paraId="3DE7BF35" w14:textId="42FFB3F0" w:rsidR="00C378F6" w:rsidRDefault="00C378F6" w:rsidP="00157626">
      <w:pPr>
        <w:shd w:val="clear" w:color="auto" w:fill="FFFFFF"/>
        <w:spacing w:line="408" w:lineRule="atLeast"/>
        <w:ind w:firstLine="709"/>
        <w:jc w:val="both"/>
        <w:rPr>
          <w:rFonts w:ascii="Times New Roman" w:eastAsia="Calibri" w:hAnsi="Times New Roman" w:cstheme="minorBidi"/>
          <w:sz w:val="22"/>
          <w:szCs w:val="22"/>
          <w:lang w:eastAsia="en-US" w:bidi="ar-SA"/>
        </w:rPr>
      </w:pPr>
      <w:r>
        <w:rPr>
          <w:rFonts w:ascii="Times New Roman" w:eastAsia="Calibri" w:hAnsi="Times New Roman" w:cstheme="minorBidi"/>
          <w:sz w:val="22"/>
          <w:szCs w:val="22"/>
          <w:lang w:eastAsia="en-US" w:bidi="ar-SA"/>
        </w:rPr>
        <w:t>-</w:t>
      </w:r>
      <w:r w:rsidRPr="00C378F6">
        <w:rPr>
          <w:rFonts w:ascii="Times New Roman" w:eastAsia="Calibri" w:hAnsi="Times New Roman" w:cstheme="minorBidi"/>
          <w:b/>
          <w:bCs/>
          <w:sz w:val="22"/>
          <w:szCs w:val="22"/>
          <w:lang w:eastAsia="en-US" w:bidi="ar-SA"/>
        </w:rPr>
        <w:t xml:space="preserve"> </w:t>
      </w:r>
      <w:r w:rsidRPr="00C378F6">
        <w:rPr>
          <w:rFonts w:ascii="Times New Roman" w:eastAsia="Calibri" w:hAnsi="Times New Roman" w:cstheme="minorBidi"/>
          <w:b/>
          <w:bCs/>
          <w:sz w:val="22"/>
          <w:szCs w:val="22"/>
          <w:lang w:eastAsia="en-US" w:bidi="ar-SA"/>
        </w:rPr>
        <w:t>Орган по сертификации</w:t>
      </w:r>
      <w:r>
        <w:rPr>
          <w:rFonts w:ascii="Times New Roman" w:eastAsia="Calibri" w:hAnsi="Times New Roman" w:cstheme="minorBidi"/>
          <w:b/>
          <w:bCs/>
          <w:sz w:val="22"/>
          <w:szCs w:val="22"/>
          <w:lang w:eastAsia="en-US" w:bidi="ar-SA"/>
        </w:rPr>
        <w:t xml:space="preserve"> </w:t>
      </w:r>
      <w:r w:rsidRPr="00C378F6">
        <w:rPr>
          <w:rFonts w:ascii="Times New Roman" w:eastAsia="Calibri" w:hAnsi="Times New Roman" w:cstheme="minorBidi"/>
          <w:sz w:val="22"/>
          <w:szCs w:val="22"/>
          <w:lang w:eastAsia="en-US" w:bidi="ar-SA"/>
        </w:rPr>
        <w:t>обязан распространять информацию о статусе принятых решений по применению сертификата для общего доступа;</w:t>
      </w:r>
    </w:p>
    <w:p w14:paraId="2B0D86F5" w14:textId="2C7C91AC" w:rsidR="00C378F6" w:rsidRDefault="00C378F6" w:rsidP="00157626">
      <w:pPr>
        <w:shd w:val="clear" w:color="auto" w:fill="FFFFFF"/>
        <w:spacing w:line="408" w:lineRule="atLeast"/>
        <w:ind w:firstLine="709"/>
        <w:jc w:val="both"/>
        <w:rPr>
          <w:rFonts w:ascii="Times New Roman" w:eastAsia="Calibri" w:hAnsi="Times New Roman" w:cstheme="minorBidi"/>
          <w:b/>
          <w:bCs/>
          <w:sz w:val="22"/>
          <w:szCs w:val="22"/>
          <w:lang w:eastAsia="en-US" w:bidi="ar-SA"/>
        </w:rPr>
      </w:pPr>
      <w:r>
        <w:rPr>
          <w:rFonts w:ascii="Times New Roman" w:eastAsia="Calibri" w:hAnsi="Times New Roman" w:cstheme="minorBidi"/>
          <w:sz w:val="22"/>
          <w:szCs w:val="22"/>
          <w:lang w:eastAsia="en-US" w:bidi="ar-SA"/>
        </w:rPr>
        <w:lastRenderedPageBreak/>
        <w:t>-</w:t>
      </w:r>
      <w:r w:rsidRPr="00C378F6">
        <w:rPr>
          <w:rFonts w:ascii="Times New Roman" w:eastAsia="Calibri" w:hAnsi="Times New Roman" w:cstheme="minorBidi"/>
          <w:b/>
          <w:bCs/>
          <w:sz w:val="22"/>
          <w:szCs w:val="22"/>
          <w:lang w:eastAsia="en-US" w:bidi="ar-SA"/>
        </w:rPr>
        <w:t xml:space="preserve"> </w:t>
      </w:r>
      <w:r w:rsidRPr="00C378F6">
        <w:rPr>
          <w:rFonts w:ascii="Times New Roman" w:eastAsia="Calibri" w:hAnsi="Times New Roman" w:cstheme="minorBidi"/>
          <w:b/>
          <w:bCs/>
          <w:sz w:val="22"/>
          <w:szCs w:val="22"/>
          <w:lang w:eastAsia="en-US" w:bidi="ar-SA"/>
        </w:rPr>
        <w:t>Орган по сертификации</w:t>
      </w:r>
      <w:r>
        <w:rPr>
          <w:rFonts w:ascii="Times New Roman" w:eastAsia="Calibri" w:hAnsi="Times New Roman" w:cstheme="minorBidi"/>
          <w:b/>
          <w:bCs/>
          <w:sz w:val="22"/>
          <w:szCs w:val="22"/>
          <w:lang w:eastAsia="en-US" w:bidi="ar-SA"/>
        </w:rPr>
        <w:t xml:space="preserve"> </w:t>
      </w:r>
      <w:r w:rsidRPr="00C378F6">
        <w:rPr>
          <w:rFonts w:ascii="Times New Roman" w:eastAsia="Calibri" w:hAnsi="Times New Roman" w:cstheme="minorBidi"/>
          <w:sz w:val="22"/>
          <w:szCs w:val="22"/>
          <w:lang w:eastAsia="en-US" w:bidi="ar-SA"/>
        </w:rPr>
        <w:t>и</w:t>
      </w:r>
      <w:r>
        <w:rPr>
          <w:rFonts w:ascii="Times New Roman" w:eastAsia="Calibri" w:hAnsi="Times New Roman" w:cstheme="minorBidi"/>
          <w:b/>
          <w:bCs/>
          <w:sz w:val="22"/>
          <w:szCs w:val="22"/>
          <w:lang w:eastAsia="en-US" w:bidi="ar-SA"/>
        </w:rPr>
        <w:t xml:space="preserve"> Держатель сертификата </w:t>
      </w:r>
      <w:r w:rsidRPr="0024630C">
        <w:rPr>
          <w:rFonts w:ascii="Times New Roman" w:eastAsia="Calibri" w:hAnsi="Times New Roman" w:cstheme="minorBidi"/>
          <w:sz w:val="22"/>
          <w:szCs w:val="22"/>
          <w:lang w:eastAsia="en-US" w:bidi="ar-SA"/>
        </w:rPr>
        <w:t>обеспечивают конфиденциальность сведений, полученных каждой стороной, которые не подлежат разглашению;</w:t>
      </w:r>
    </w:p>
    <w:p w14:paraId="4740A063" w14:textId="34E1DA48" w:rsidR="00C378F6" w:rsidRDefault="0024630C" w:rsidP="00157626">
      <w:pPr>
        <w:shd w:val="clear" w:color="auto" w:fill="FFFFFF"/>
        <w:spacing w:line="408" w:lineRule="atLeast"/>
        <w:ind w:firstLine="709"/>
        <w:jc w:val="both"/>
        <w:rPr>
          <w:rFonts w:ascii="Times New Roman" w:eastAsia="Calibri" w:hAnsi="Times New Roman" w:cstheme="minorBidi"/>
          <w:sz w:val="22"/>
          <w:szCs w:val="22"/>
          <w:lang w:eastAsia="en-US" w:bidi="ar-SA"/>
        </w:rPr>
      </w:pPr>
      <w:r>
        <w:rPr>
          <w:rFonts w:ascii="Times New Roman" w:eastAsia="Calibri" w:hAnsi="Times New Roman" w:cstheme="minorBidi"/>
          <w:sz w:val="22"/>
          <w:szCs w:val="22"/>
          <w:lang w:eastAsia="en-US" w:bidi="ar-SA"/>
        </w:rPr>
        <w:t>-</w:t>
      </w:r>
      <w:r w:rsidRPr="0024630C">
        <w:rPr>
          <w:rFonts w:ascii="Times New Roman" w:eastAsia="Calibri" w:hAnsi="Times New Roman" w:cstheme="minorBidi"/>
          <w:b/>
          <w:bCs/>
          <w:sz w:val="22"/>
          <w:szCs w:val="22"/>
          <w:lang w:eastAsia="en-US" w:bidi="ar-SA"/>
        </w:rPr>
        <w:t xml:space="preserve"> </w:t>
      </w:r>
      <w:r w:rsidRPr="00C378F6">
        <w:rPr>
          <w:rFonts w:ascii="Times New Roman" w:eastAsia="Calibri" w:hAnsi="Times New Roman" w:cstheme="minorBidi"/>
          <w:b/>
          <w:bCs/>
          <w:sz w:val="22"/>
          <w:szCs w:val="22"/>
          <w:lang w:eastAsia="en-US" w:bidi="ar-SA"/>
        </w:rPr>
        <w:t>Орган по сертификации</w:t>
      </w:r>
      <w:r>
        <w:rPr>
          <w:rFonts w:ascii="Times New Roman" w:eastAsia="Calibri" w:hAnsi="Times New Roman" w:cstheme="minorBidi"/>
          <w:b/>
          <w:bCs/>
          <w:sz w:val="22"/>
          <w:szCs w:val="22"/>
          <w:lang w:eastAsia="en-US" w:bidi="ar-SA"/>
        </w:rPr>
        <w:t xml:space="preserve"> </w:t>
      </w:r>
      <w:r w:rsidRPr="0024630C">
        <w:rPr>
          <w:rFonts w:ascii="Times New Roman" w:eastAsia="Calibri" w:hAnsi="Times New Roman" w:cstheme="minorBidi"/>
          <w:sz w:val="22"/>
          <w:szCs w:val="22"/>
          <w:lang w:eastAsia="en-US" w:bidi="ar-SA"/>
        </w:rPr>
        <w:t>проводит ежегодный анализ применения сертификата</w:t>
      </w:r>
      <w:r>
        <w:rPr>
          <w:rFonts w:ascii="Times New Roman" w:eastAsia="Calibri" w:hAnsi="Times New Roman" w:cstheme="minorBidi"/>
          <w:b/>
          <w:bCs/>
          <w:sz w:val="22"/>
          <w:szCs w:val="22"/>
          <w:lang w:eastAsia="en-US" w:bidi="ar-SA"/>
        </w:rPr>
        <w:t xml:space="preserve"> Держателем сертификата </w:t>
      </w:r>
      <w:r w:rsidRPr="0024630C">
        <w:rPr>
          <w:rFonts w:ascii="Times New Roman" w:eastAsia="Calibri" w:hAnsi="Times New Roman" w:cstheme="minorBidi"/>
          <w:sz w:val="22"/>
          <w:szCs w:val="22"/>
          <w:lang w:eastAsia="en-US" w:bidi="ar-SA"/>
        </w:rPr>
        <w:t>для разработки соответствующих мер по предотвращению нарушений.</w:t>
      </w:r>
    </w:p>
    <w:p w14:paraId="7146C113" w14:textId="77777777" w:rsidR="003B0D88" w:rsidRDefault="003B0D88" w:rsidP="0024630C">
      <w:pPr>
        <w:shd w:val="clear" w:color="auto" w:fill="FFFFFF"/>
        <w:spacing w:line="408" w:lineRule="atLeast"/>
        <w:jc w:val="both"/>
        <w:rPr>
          <w:rFonts w:ascii="Times New Roman" w:eastAsia="Calibri" w:hAnsi="Times New Roman"/>
        </w:rPr>
      </w:pPr>
    </w:p>
    <w:p w14:paraId="4EFF115F" w14:textId="756DAB51" w:rsidR="00867F5A" w:rsidRPr="00A91BFA" w:rsidRDefault="00867F5A" w:rsidP="00867F5A">
      <w:pPr>
        <w:shd w:val="clear" w:color="auto" w:fill="FFFFFF"/>
        <w:spacing w:after="240" w:line="408" w:lineRule="atLeast"/>
        <w:jc w:val="both"/>
        <w:rPr>
          <w:rFonts w:ascii="Times New Roman" w:eastAsia="Times New Roman" w:hAnsi="Times New Roman"/>
          <w:sz w:val="22"/>
          <w:szCs w:val="22"/>
        </w:rPr>
      </w:pPr>
      <w:r w:rsidRPr="00A91BFA">
        <w:rPr>
          <w:rFonts w:ascii="Times New Roman" w:eastAsia="Times New Roman" w:hAnsi="Times New Roman"/>
          <w:sz w:val="22"/>
          <w:szCs w:val="22"/>
        </w:rPr>
        <w:t xml:space="preserve">Ответственность за соблюдение </w:t>
      </w:r>
      <w:r w:rsidR="0024630C">
        <w:rPr>
          <w:rFonts w:ascii="Times New Roman" w:eastAsia="Times New Roman" w:hAnsi="Times New Roman"/>
          <w:sz w:val="22"/>
          <w:szCs w:val="22"/>
        </w:rPr>
        <w:t>экспертами ОС П</w:t>
      </w:r>
      <w:r w:rsidRPr="00A91BFA">
        <w:rPr>
          <w:rFonts w:ascii="Times New Roman" w:eastAsia="Times New Roman" w:hAnsi="Times New Roman"/>
          <w:sz w:val="22"/>
          <w:szCs w:val="22"/>
        </w:rPr>
        <w:t xml:space="preserve"> </w:t>
      </w:r>
      <w:r w:rsidRPr="00A91BFA">
        <w:rPr>
          <w:rFonts w:ascii="Times New Roman" w:eastAsia="Times New Roman" w:hAnsi="Times New Roman"/>
          <w:iCs/>
          <w:color w:val="333333"/>
          <w:sz w:val="22"/>
          <w:szCs w:val="22"/>
          <w:bdr w:val="none" w:sz="0" w:space="0" w:color="auto" w:frame="1"/>
        </w:rPr>
        <w:t>АНО «ТПДУ»</w:t>
      </w:r>
      <w:r w:rsidRPr="00A91BFA">
        <w:rPr>
          <w:rFonts w:ascii="Times New Roman" w:eastAsia="Times New Roman" w:hAnsi="Times New Roman"/>
          <w:sz w:val="22"/>
          <w:szCs w:val="22"/>
        </w:rPr>
        <w:t xml:space="preserve"> требований по применению сертификата несет </w:t>
      </w:r>
      <w:r w:rsidR="0024630C">
        <w:rPr>
          <w:rFonts w:ascii="Times New Roman" w:eastAsia="Times New Roman" w:hAnsi="Times New Roman"/>
          <w:sz w:val="22"/>
          <w:szCs w:val="22"/>
        </w:rPr>
        <w:t>руководитель ОС П</w:t>
      </w:r>
      <w:r w:rsidRPr="00A91BFA">
        <w:rPr>
          <w:rFonts w:ascii="Times New Roman" w:eastAsia="Times New Roman" w:hAnsi="Times New Roman"/>
          <w:sz w:val="22"/>
          <w:szCs w:val="22"/>
        </w:rPr>
        <w:t xml:space="preserve"> </w:t>
      </w:r>
      <w:r w:rsidRPr="00A91BFA">
        <w:rPr>
          <w:rFonts w:ascii="Times New Roman" w:eastAsia="Times New Roman" w:hAnsi="Times New Roman"/>
          <w:iCs/>
          <w:color w:val="333333"/>
          <w:sz w:val="22"/>
          <w:szCs w:val="22"/>
          <w:bdr w:val="none" w:sz="0" w:space="0" w:color="auto" w:frame="1"/>
        </w:rPr>
        <w:t>АНО «ТПДУ»</w:t>
      </w:r>
      <w:r w:rsidRPr="00A91BFA">
        <w:rPr>
          <w:rFonts w:ascii="Times New Roman" w:eastAsia="Times New Roman" w:hAnsi="Times New Roman"/>
          <w:sz w:val="22"/>
          <w:szCs w:val="22"/>
        </w:rPr>
        <w:t>.</w:t>
      </w:r>
      <w:r w:rsidR="00A91BFA" w:rsidRPr="00A91BFA">
        <w:rPr>
          <w:rFonts w:ascii="Times New Roman" w:eastAsia="Times New Roman" w:hAnsi="Times New Roman"/>
          <w:sz w:val="22"/>
          <w:szCs w:val="22"/>
        </w:rPr>
        <w:t xml:space="preserve"> </w:t>
      </w:r>
      <w:r w:rsidRPr="00A91BFA">
        <w:rPr>
          <w:rFonts w:ascii="Times New Roman" w:eastAsia="Times New Roman" w:hAnsi="Times New Roman"/>
          <w:sz w:val="22"/>
          <w:szCs w:val="22"/>
        </w:rPr>
        <w:t xml:space="preserve">Все </w:t>
      </w:r>
      <w:r w:rsidR="0024630C" w:rsidRPr="00A91BFA">
        <w:rPr>
          <w:rFonts w:ascii="Times New Roman" w:eastAsia="Times New Roman" w:hAnsi="Times New Roman"/>
          <w:sz w:val="22"/>
          <w:szCs w:val="22"/>
        </w:rPr>
        <w:t xml:space="preserve">работники </w:t>
      </w:r>
      <w:r w:rsidR="0024630C">
        <w:rPr>
          <w:rFonts w:ascii="Times New Roman" w:eastAsia="Times New Roman" w:hAnsi="Times New Roman"/>
          <w:sz w:val="22"/>
          <w:szCs w:val="22"/>
        </w:rPr>
        <w:t xml:space="preserve">ОС П </w:t>
      </w:r>
      <w:r w:rsidRPr="00A91BFA">
        <w:rPr>
          <w:rFonts w:ascii="Times New Roman" w:eastAsia="Times New Roman" w:hAnsi="Times New Roman"/>
          <w:iCs/>
          <w:color w:val="333333"/>
          <w:sz w:val="22"/>
          <w:szCs w:val="22"/>
          <w:bdr w:val="none" w:sz="0" w:space="0" w:color="auto" w:frame="1"/>
        </w:rPr>
        <w:t>АНО «ТПДУ»</w:t>
      </w:r>
      <w:r w:rsidRPr="00A91BFA">
        <w:rPr>
          <w:rFonts w:ascii="Times New Roman" w:eastAsia="Times New Roman" w:hAnsi="Times New Roman"/>
          <w:sz w:val="22"/>
          <w:szCs w:val="22"/>
        </w:rPr>
        <w:t xml:space="preserve"> обязаны соблюдать </w:t>
      </w:r>
      <w:r w:rsidR="0024630C">
        <w:rPr>
          <w:rFonts w:ascii="Times New Roman" w:eastAsia="Times New Roman" w:hAnsi="Times New Roman"/>
          <w:sz w:val="22"/>
          <w:szCs w:val="22"/>
        </w:rPr>
        <w:t>настоящую Политику</w:t>
      </w:r>
      <w:r w:rsidRPr="00A91BFA">
        <w:rPr>
          <w:rFonts w:ascii="Times New Roman" w:eastAsia="Times New Roman" w:hAnsi="Times New Roman"/>
          <w:sz w:val="22"/>
          <w:szCs w:val="22"/>
        </w:rPr>
        <w:t>.</w:t>
      </w:r>
    </w:p>
    <w:p w14:paraId="2A4A49F2" w14:textId="66AA2356" w:rsidR="00867F5A" w:rsidRPr="00A91BFA" w:rsidRDefault="0024630C" w:rsidP="00867F5A">
      <w:pPr>
        <w:shd w:val="clear" w:color="auto" w:fill="FFFFFF"/>
        <w:spacing w:line="408" w:lineRule="atLeast"/>
        <w:ind w:firstLine="75"/>
        <w:rPr>
          <w:rFonts w:ascii="Times New Roman" w:eastAsia="Times New Roman" w:hAnsi="Times New Roman"/>
          <w:color w:val="333333"/>
          <w:sz w:val="22"/>
          <w:szCs w:val="22"/>
        </w:rPr>
      </w:pPr>
      <w:r>
        <w:rPr>
          <w:rFonts w:ascii="Times New Roman" w:eastAsia="Times New Roman" w:hAnsi="Times New Roman"/>
          <w:b/>
          <w:bCs/>
          <w:color w:val="333333"/>
          <w:sz w:val="22"/>
          <w:szCs w:val="22"/>
          <w:bdr w:val="none" w:sz="0" w:space="0" w:color="auto" w:frame="1"/>
        </w:rPr>
        <w:t>Руководитель ОС П</w:t>
      </w:r>
      <w:r w:rsidR="00867F5A" w:rsidRPr="00A91BFA">
        <w:rPr>
          <w:rFonts w:ascii="Times New Roman" w:eastAsia="Times New Roman" w:hAnsi="Times New Roman"/>
          <w:b/>
          <w:bCs/>
          <w:color w:val="333333"/>
          <w:sz w:val="22"/>
          <w:szCs w:val="22"/>
          <w:bdr w:val="none" w:sz="0" w:space="0" w:color="auto" w:frame="1"/>
        </w:rPr>
        <w:t xml:space="preserve"> АНО «</w:t>
      </w:r>
      <w:proofErr w:type="gramStart"/>
      <w:r w:rsidR="00867F5A" w:rsidRPr="00A91BFA">
        <w:rPr>
          <w:rFonts w:ascii="Times New Roman" w:eastAsia="Times New Roman" w:hAnsi="Times New Roman"/>
          <w:b/>
          <w:bCs/>
          <w:color w:val="333333"/>
          <w:sz w:val="22"/>
          <w:szCs w:val="22"/>
          <w:bdr w:val="none" w:sz="0" w:space="0" w:color="auto" w:frame="1"/>
        </w:rPr>
        <w:t xml:space="preserve">ТПДУ»   </w:t>
      </w:r>
      <w:proofErr w:type="gramEnd"/>
      <w:r w:rsidR="00867F5A" w:rsidRPr="00A91BFA">
        <w:rPr>
          <w:rFonts w:ascii="Times New Roman" w:eastAsia="Times New Roman" w:hAnsi="Times New Roman"/>
          <w:b/>
          <w:bCs/>
          <w:color w:val="333333"/>
          <w:sz w:val="22"/>
          <w:szCs w:val="22"/>
          <w:bdr w:val="none" w:sz="0" w:space="0" w:color="auto" w:frame="1"/>
        </w:rPr>
        <w:t xml:space="preserve">      _____________   А.С. Иванова </w:t>
      </w:r>
    </w:p>
    <w:p w14:paraId="7F0399FC" w14:textId="77777777" w:rsidR="00867F5A" w:rsidRPr="00A91BFA" w:rsidRDefault="00867F5A" w:rsidP="00867F5A">
      <w:pPr>
        <w:shd w:val="clear" w:color="auto" w:fill="FFFFFF"/>
        <w:spacing w:line="408" w:lineRule="atLeast"/>
        <w:ind w:firstLine="75"/>
        <w:rPr>
          <w:rFonts w:ascii="Times New Roman" w:eastAsia="Times New Roman" w:hAnsi="Times New Roman"/>
          <w:b/>
          <w:bCs/>
          <w:color w:val="333333"/>
          <w:sz w:val="22"/>
          <w:szCs w:val="22"/>
          <w:bdr w:val="none" w:sz="0" w:space="0" w:color="auto" w:frame="1"/>
        </w:rPr>
      </w:pPr>
    </w:p>
    <w:p w14:paraId="483746EB" w14:textId="16DC77DC" w:rsidR="00867F5A" w:rsidRPr="00387BF4" w:rsidRDefault="00867F5A" w:rsidP="00867F5A">
      <w:pPr>
        <w:shd w:val="clear" w:color="auto" w:fill="FFFFFF"/>
        <w:spacing w:line="408" w:lineRule="atLeast"/>
        <w:ind w:firstLine="75"/>
        <w:rPr>
          <w:rFonts w:ascii="Times New Roman" w:eastAsia="Times New Roman" w:hAnsi="Times New Roman"/>
          <w:color w:val="333333"/>
        </w:rPr>
      </w:pPr>
      <w:r w:rsidRPr="00387BF4">
        <w:rPr>
          <w:rFonts w:ascii="Times New Roman" w:eastAsia="Times New Roman" w:hAnsi="Times New Roman"/>
          <w:b/>
          <w:bCs/>
          <w:color w:val="333333"/>
          <w:bdr w:val="none" w:sz="0" w:space="0" w:color="auto" w:frame="1"/>
        </w:rPr>
        <w:t xml:space="preserve"> «</w:t>
      </w:r>
      <w:proofErr w:type="gramStart"/>
      <w:r w:rsidR="0024630C">
        <w:rPr>
          <w:rFonts w:ascii="Times New Roman" w:eastAsia="Times New Roman" w:hAnsi="Times New Roman"/>
          <w:b/>
          <w:bCs/>
          <w:color w:val="333333"/>
          <w:bdr w:val="none" w:sz="0" w:space="0" w:color="auto" w:frame="1"/>
        </w:rPr>
        <w:t>25</w:t>
      </w:r>
      <w:r w:rsidRPr="00387BF4">
        <w:rPr>
          <w:rFonts w:ascii="Times New Roman" w:eastAsia="Times New Roman" w:hAnsi="Times New Roman"/>
          <w:b/>
          <w:bCs/>
          <w:color w:val="333333"/>
          <w:bdr w:val="none" w:sz="0" w:space="0" w:color="auto" w:frame="1"/>
        </w:rPr>
        <w:t xml:space="preserve">»  </w:t>
      </w:r>
      <w:r>
        <w:rPr>
          <w:rFonts w:ascii="Times New Roman" w:eastAsia="Times New Roman" w:hAnsi="Times New Roman"/>
          <w:b/>
          <w:bCs/>
          <w:color w:val="333333"/>
          <w:bdr w:val="none" w:sz="0" w:space="0" w:color="auto" w:frame="1"/>
        </w:rPr>
        <w:t>ноября</w:t>
      </w:r>
      <w:proofErr w:type="gramEnd"/>
      <w:r>
        <w:rPr>
          <w:rFonts w:ascii="Times New Roman" w:eastAsia="Times New Roman" w:hAnsi="Times New Roman"/>
          <w:b/>
          <w:bCs/>
          <w:color w:val="333333"/>
          <w:bdr w:val="none" w:sz="0" w:space="0" w:color="auto" w:frame="1"/>
        </w:rPr>
        <w:t xml:space="preserve"> </w:t>
      </w:r>
      <w:r w:rsidRPr="00387BF4">
        <w:rPr>
          <w:rFonts w:ascii="Times New Roman" w:eastAsia="Times New Roman" w:hAnsi="Times New Roman"/>
          <w:b/>
          <w:bCs/>
          <w:color w:val="333333"/>
          <w:bdr w:val="none" w:sz="0" w:space="0" w:color="auto" w:frame="1"/>
        </w:rPr>
        <w:t xml:space="preserve"> 20</w:t>
      </w:r>
      <w:r>
        <w:rPr>
          <w:rFonts w:ascii="Times New Roman" w:eastAsia="Times New Roman" w:hAnsi="Times New Roman"/>
          <w:b/>
          <w:bCs/>
          <w:color w:val="333333"/>
          <w:bdr w:val="none" w:sz="0" w:space="0" w:color="auto" w:frame="1"/>
        </w:rPr>
        <w:t>22</w:t>
      </w:r>
      <w:r w:rsidRPr="00387BF4">
        <w:rPr>
          <w:rFonts w:ascii="Times New Roman" w:eastAsia="Times New Roman" w:hAnsi="Times New Roman"/>
          <w:b/>
          <w:bCs/>
          <w:color w:val="333333"/>
          <w:bdr w:val="none" w:sz="0" w:space="0" w:color="auto" w:frame="1"/>
        </w:rPr>
        <w:t xml:space="preserve"> г.</w:t>
      </w:r>
    </w:p>
    <w:sectPr w:rsidR="00867F5A" w:rsidRPr="00387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">
    <w:altName w:val="Calibri"/>
    <w:charset w:val="CC"/>
    <w:family w:val="swiss"/>
    <w:pitch w:val="variable"/>
    <w:sig w:usb0="80000283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F801DA"/>
    <w:multiLevelType w:val="hybridMultilevel"/>
    <w:tmpl w:val="5CC6A5BA"/>
    <w:lvl w:ilvl="0" w:tplc="73DE76A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684361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35E"/>
    <w:rsid w:val="00002600"/>
    <w:rsid w:val="00005EB8"/>
    <w:rsid w:val="00014558"/>
    <w:rsid w:val="000B4E7E"/>
    <w:rsid w:val="000E01CC"/>
    <w:rsid w:val="000E0767"/>
    <w:rsid w:val="000E57C1"/>
    <w:rsid w:val="001267EB"/>
    <w:rsid w:val="00157626"/>
    <w:rsid w:val="001B5CFD"/>
    <w:rsid w:val="001F61CB"/>
    <w:rsid w:val="00213753"/>
    <w:rsid w:val="0022782B"/>
    <w:rsid w:val="00234327"/>
    <w:rsid w:val="00242019"/>
    <w:rsid w:val="0024630C"/>
    <w:rsid w:val="002B2264"/>
    <w:rsid w:val="002F1ADC"/>
    <w:rsid w:val="00307B30"/>
    <w:rsid w:val="00313109"/>
    <w:rsid w:val="00314E56"/>
    <w:rsid w:val="00345E84"/>
    <w:rsid w:val="00367905"/>
    <w:rsid w:val="003B047F"/>
    <w:rsid w:val="003B0D88"/>
    <w:rsid w:val="003B6441"/>
    <w:rsid w:val="00415CF9"/>
    <w:rsid w:val="0043135E"/>
    <w:rsid w:val="00434F81"/>
    <w:rsid w:val="004413D5"/>
    <w:rsid w:val="00450FB0"/>
    <w:rsid w:val="00497645"/>
    <w:rsid w:val="004A1F80"/>
    <w:rsid w:val="004A3D00"/>
    <w:rsid w:val="00545A7B"/>
    <w:rsid w:val="0055327F"/>
    <w:rsid w:val="0056544E"/>
    <w:rsid w:val="00576EA8"/>
    <w:rsid w:val="005A19F1"/>
    <w:rsid w:val="005B69F4"/>
    <w:rsid w:val="005F13AF"/>
    <w:rsid w:val="00615B35"/>
    <w:rsid w:val="00650DE9"/>
    <w:rsid w:val="00662C30"/>
    <w:rsid w:val="0069702D"/>
    <w:rsid w:val="006F50F9"/>
    <w:rsid w:val="00704029"/>
    <w:rsid w:val="00771486"/>
    <w:rsid w:val="0078230E"/>
    <w:rsid w:val="007C668A"/>
    <w:rsid w:val="007D1811"/>
    <w:rsid w:val="00846145"/>
    <w:rsid w:val="00867F5A"/>
    <w:rsid w:val="008E163E"/>
    <w:rsid w:val="00904DAC"/>
    <w:rsid w:val="00914C80"/>
    <w:rsid w:val="009D2845"/>
    <w:rsid w:val="00A663B0"/>
    <w:rsid w:val="00A7014C"/>
    <w:rsid w:val="00A91BFA"/>
    <w:rsid w:val="00AC362B"/>
    <w:rsid w:val="00AD6B6F"/>
    <w:rsid w:val="00AE7812"/>
    <w:rsid w:val="00AF5A86"/>
    <w:rsid w:val="00B176E7"/>
    <w:rsid w:val="00B75622"/>
    <w:rsid w:val="00C012B1"/>
    <w:rsid w:val="00C27AC6"/>
    <w:rsid w:val="00C378F6"/>
    <w:rsid w:val="00CC4C82"/>
    <w:rsid w:val="00CD0976"/>
    <w:rsid w:val="00D0538A"/>
    <w:rsid w:val="00D53E87"/>
    <w:rsid w:val="00D746B8"/>
    <w:rsid w:val="00D9349E"/>
    <w:rsid w:val="00DB56D5"/>
    <w:rsid w:val="00DC6169"/>
    <w:rsid w:val="00DD14C5"/>
    <w:rsid w:val="00E00A00"/>
    <w:rsid w:val="00E013E4"/>
    <w:rsid w:val="00E10974"/>
    <w:rsid w:val="00E61F0A"/>
    <w:rsid w:val="00E675BE"/>
    <w:rsid w:val="00E83104"/>
    <w:rsid w:val="00EE1C2A"/>
    <w:rsid w:val="00F45343"/>
    <w:rsid w:val="00F55CA6"/>
    <w:rsid w:val="00F61E81"/>
    <w:rsid w:val="00F91ACA"/>
    <w:rsid w:val="00FA39E3"/>
    <w:rsid w:val="00FB3291"/>
    <w:rsid w:val="00FE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4E113"/>
  <w15:chartTrackingRefBased/>
  <w15:docId w15:val="{89CC02BE-7107-48B6-8ABD-E2423D72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F5A"/>
    <w:pPr>
      <w:spacing w:after="0" w:line="240" w:lineRule="auto"/>
    </w:pPr>
    <w:rPr>
      <w:rFonts w:eastAsiaTheme="minorEastAsia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7D1811"/>
    <w:rPr>
      <w:rFonts w:ascii="Tahoma" w:eastAsia="Times New Roman" w:hAnsi="Tahoma"/>
      <w:sz w:val="20"/>
      <w:szCs w:val="20"/>
      <w:lang w:bidi="ar-SA"/>
    </w:rPr>
  </w:style>
  <w:style w:type="character" w:customStyle="1" w:styleId="a4">
    <w:name w:val="Текст сноски Знак"/>
    <w:basedOn w:val="a0"/>
    <w:link w:val="a3"/>
    <w:rsid w:val="007D1811"/>
    <w:rPr>
      <w:rFonts w:ascii="Tahoma" w:eastAsia="Times New Roman" w:hAnsi="Tahoma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DB56D5"/>
    <w:pPr>
      <w:jc w:val="center"/>
    </w:pPr>
    <w:rPr>
      <w:rFonts w:ascii="Arial" w:eastAsia="Times New Roman" w:hAnsi="Arial"/>
      <w:b/>
      <w:color w:val="000000"/>
      <w:sz w:val="3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DB56D5"/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styleId="a7">
    <w:name w:val="List Paragraph"/>
    <w:basedOn w:val="a"/>
    <w:uiPriority w:val="34"/>
    <w:qFormat/>
    <w:rsid w:val="003B0D88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044068-4a0a-4bc5-a857-980c6de9b5c2">
      <Terms xmlns="http://schemas.microsoft.com/office/infopath/2007/PartnerControls"/>
    </lcf76f155ced4ddcb4097134ff3c332f>
    <TaxCatchAll xmlns="76822827-3415-449a-8872-a4d61e8427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6E4458D268347428E39614396DC6F7B" ma:contentTypeVersion="16" ma:contentTypeDescription="Создание документа." ma:contentTypeScope="" ma:versionID="29c88d4079e5de7cdd9accb262d55cb3">
  <xsd:schema xmlns:xsd="http://www.w3.org/2001/XMLSchema" xmlns:xs="http://www.w3.org/2001/XMLSchema" xmlns:p="http://schemas.microsoft.com/office/2006/metadata/properties" xmlns:ns2="6f044068-4a0a-4bc5-a857-980c6de9b5c2" xmlns:ns3="76822827-3415-449a-8872-a4d61e842723" targetNamespace="http://schemas.microsoft.com/office/2006/metadata/properties" ma:root="true" ma:fieldsID="7a51a5839578a8a47bba3221eb7888cf" ns2:_="" ns3:_="">
    <xsd:import namespace="6f044068-4a0a-4bc5-a857-980c6de9b5c2"/>
    <xsd:import namespace="76822827-3415-449a-8872-a4d61e8427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44068-4a0a-4bc5-a857-980c6de9b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66bb8c6b-e4eb-4276-9560-0b1e7a9a84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22827-3415-449a-8872-a4d61e84272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619cce-137d-47a6-b533-4b6fab7f480b}" ma:internalName="TaxCatchAll" ma:showField="CatchAllData" ma:web="76822827-3415-449a-8872-a4d61e8427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5DFBDB-136D-4070-A511-70704F4C80CA}">
  <ds:schemaRefs>
    <ds:schemaRef ds:uri="http://schemas.microsoft.com/office/2006/metadata/properties"/>
    <ds:schemaRef ds:uri="http://schemas.microsoft.com/office/infopath/2007/PartnerControls"/>
    <ds:schemaRef ds:uri="6f044068-4a0a-4bc5-a857-980c6de9b5c2"/>
    <ds:schemaRef ds:uri="76822827-3415-449a-8872-a4d61e842723"/>
  </ds:schemaRefs>
</ds:datastoreItem>
</file>

<file path=customXml/itemProps2.xml><?xml version="1.0" encoding="utf-8"?>
<ds:datastoreItem xmlns:ds="http://schemas.openxmlformats.org/officeDocument/2006/customXml" ds:itemID="{32E9D572-CBB7-49FE-ABAF-EF829CF2E8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D2F95-7D7F-4D9D-9CDF-D0DA0B7A4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44068-4a0a-4bc5-a857-980c6de9b5c2"/>
    <ds:schemaRef ds:uri="76822827-3415-449a-8872-a4d61e842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Иванова</dc:creator>
  <cp:keywords/>
  <dc:description/>
  <cp:lastModifiedBy>Замятина Мария Игоревна</cp:lastModifiedBy>
  <cp:revision>4</cp:revision>
  <cp:lastPrinted>2024-12-25T10:02:00Z</cp:lastPrinted>
  <dcterms:created xsi:type="dcterms:W3CDTF">2024-12-25T10:01:00Z</dcterms:created>
  <dcterms:modified xsi:type="dcterms:W3CDTF">2024-12-25T10:02:00Z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0x01010076E4458D268347428E39614396DC6F7B</vt:lpwstr>
  </property>
  <property fmtid="{D5CDD505-2E9C-101B-9397-08002B2CF9AE}" pid="3" name="MediaServiceImageTags">
    <vt:lpwstr/>
  </property>
</Properties>
</file>